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693"/>
      </w:tblGrid>
      <w:tr w:rsidR="00A220F9" w:rsidTr="00A220F9">
        <w:tc>
          <w:tcPr>
            <w:tcW w:w="1271" w:type="dxa"/>
          </w:tcPr>
          <w:p w:rsidR="00A220F9" w:rsidRDefault="00A220F9">
            <w:r>
              <w:t>L1</w:t>
            </w:r>
          </w:p>
        </w:tc>
        <w:tc>
          <w:tcPr>
            <w:tcW w:w="2693" w:type="dxa"/>
          </w:tcPr>
          <w:p w:rsidR="00A220F9" w:rsidRDefault="00A220F9">
            <w:r>
              <w:t>Start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L2</w:t>
            </w:r>
          </w:p>
        </w:tc>
        <w:tc>
          <w:tcPr>
            <w:tcW w:w="2693" w:type="dxa"/>
          </w:tcPr>
          <w:p w:rsidR="00A220F9" w:rsidRDefault="00A220F9">
            <w:r>
              <w:t>Start P.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L3</w:t>
            </w:r>
          </w:p>
        </w:tc>
        <w:tc>
          <w:tcPr>
            <w:tcW w:w="2693" w:type="dxa"/>
          </w:tcPr>
          <w:p w:rsidR="00A220F9" w:rsidRDefault="00A220F9">
            <w:r>
              <w:t>Stop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L4</w:t>
            </w:r>
          </w:p>
        </w:tc>
        <w:tc>
          <w:tcPr>
            <w:tcW w:w="2693" w:type="dxa"/>
          </w:tcPr>
          <w:p w:rsidR="00A220F9" w:rsidRDefault="00A220F9">
            <w:r>
              <w:t>Foto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L5</w:t>
            </w:r>
          </w:p>
        </w:tc>
        <w:tc>
          <w:tcPr>
            <w:tcW w:w="2693" w:type="dxa"/>
          </w:tcPr>
          <w:p w:rsidR="00A220F9" w:rsidRDefault="00A220F9">
            <w:r>
              <w:t>Rand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L6</w:t>
            </w:r>
          </w:p>
        </w:tc>
        <w:tc>
          <w:tcPr>
            <w:tcW w:w="2693" w:type="dxa"/>
          </w:tcPr>
          <w:p w:rsidR="00A220F9" w:rsidRDefault="00A220F9">
            <w:r>
              <w:t>FCA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L7</w:t>
            </w:r>
          </w:p>
        </w:tc>
        <w:tc>
          <w:tcPr>
            <w:tcW w:w="2693" w:type="dxa"/>
          </w:tcPr>
          <w:p w:rsidR="00A220F9" w:rsidRDefault="00A220F9">
            <w:r>
              <w:t>FCC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L8</w:t>
            </w:r>
          </w:p>
        </w:tc>
        <w:tc>
          <w:tcPr>
            <w:tcW w:w="2693" w:type="dxa"/>
          </w:tcPr>
          <w:p w:rsidR="00A220F9" w:rsidRDefault="00A220F9">
            <w:r>
              <w:t>COM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L9</w:t>
            </w:r>
          </w:p>
        </w:tc>
        <w:tc>
          <w:tcPr>
            <w:tcW w:w="2693" w:type="dxa"/>
          </w:tcPr>
          <w:p w:rsidR="00A220F9" w:rsidRDefault="00A220F9">
            <w:r>
              <w:t>24V – 3W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L10</w:t>
            </w:r>
          </w:p>
        </w:tc>
        <w:tc>
          <w:tcPr>
            <w:tcW w:w="2693" w:type="dxa"/>
          </w:tcPr>
          <w:p w:rsidR="00A220F9" w:rsidRDefault="00A220F9">
            <w:r>
              <w:t>GND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L11</w:t>
            </w:r>
          </w:p>
        </w:tc>
        <w:tc>
          <w:tcPr>
            <w:tcW w:w="2693" w:type="dxa"/>
          </w:tcPr>
          <w:p w:rsidR="00A220F9" w:rsidRDefault="00A220F9">
            <w:r>
              <w:t>24V</w:t>
            </w:r>
            <w:r>
              <w:br/>
              <w:t>Foto / Rand Test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K1</w:t>
            </w:r>
          </w:p>
        </w:tc>
        <w:tc>
          <w:tcPr>
            <w:tcW w:w="2693" w:type="dxa"/>
          </w:tcPr>
          <w:p w:rsidR="00A220F9" w:rsidRDefault="00A220F9">
            <w:r>
              <w:t>Hoffelijkheid licht contact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K2</w:t>
            </w:r>
          </w:p>
        </w:tc>
        <w:tc>
          <w:tcPr>
            <w:tcW w:w="2693" w:type="dxa"/>
          </w:tcPr>
          <w:p w:rsidR="00A220F9" w:rsidRDefault="00A220F9">
            <w:r>
              <w:t>Hoffelijkheid licht contact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K3</w:t>
            </w:r>
          </w:p>
        </w:tc>
        <w:tc>
          <w:tcPr>
            <w:tcW w:w="2693" w:type="dxa"/>
          </w:tcPr>
          <w:p w:rsidR="00A220F9" w:rsidRDefault="00A220F9">
            <w:r>
              <w:t>Open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K4</w:t>
            </w:r>
          </w:p>
        </w:tc>
        <w:tc>
          <w:tcPr>
            <w:tcW w:w="2693" w:type="dxa"/>
          </w:tcPr>
          <w:p w:rsidR="00A220F9" w:rsidRDefault="00A220F9">
            <w:r>
              <w:t>Com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K5</w:t>
            </w:r>
          </w:p>
        </w:tc>
        <w:tc>
          <w:tcPr>
            <w:tcW w:w="2693" w:type="dxa"/>
          </w:tcPr>
          <w:p w:rsidR="00A220F9" w:rsidRDefault="00A220F9">
            <w:r>
              <w:t>Sluit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K6</w:t>
            </w:r>
          </w:p>
        </w:tc>
        <w:tc>
          <w:tcPr>
            <w:tcW w:w="2693" w:type="dxa"/>
          </w:tcPr>
          <w:p w:rsidR="00A220F9" w:rsidRDefault="00A220F9">
            <w:r>
              <w:t>Open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K7</w:t>
            </w:r>
          </w:p>
        </w:tc>
        <w:tc>
          <w:tcPr>
            <w:tcW w:w="2693" w:type="dxa"/>
          </w:tcPr>
          <w:p w:rsidR="00A220F9" w:rsidRDefault="00A220F9">
            <w:r>
              <w:t>Com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K8</w:t>
            </w:r>
          </w:p>
        </w:tc>
        <w:tc>
          <w:tcPr>
            <w:tcW w:w="2693" w:type="dxa"/>
          </w:tcPr>
          <w:p w:rsidR="00A220F9" w:rsidRDefault="00A220F9">
            <w:r>
              <w:t>Sluit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K9</w:t>
            </w:r>
          </w:p>
        </w:tc>
        <w:tc>
          <w:tcPr>
            <w:tcW w:w="2693" w:type="dxa"/>
          </w:tcPr>
          <w:p w:rsidR="00A220F9" w:rsidRDefault="00A220F9">
            <w:r>
              <w:t>Lamp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K10</w:t>
            </w:r>
          </w:p>
        </w:tc>
        <w:tc>
          <w:tcPr>
            <w:tcW w:w="2693" w:type="dxa"/>
          </w:tcPr>
          <w:p w:rsidR="00A220F9" w:rsidRDefault="00A220F9">
            <w:r>
              <w:t>Lamp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r>
              <w:t>N</w:t>
            </w:r>
          </w:p>
        </w:tc>
        <w:tc>
          <w:tcPr>
            <w:tcW w:w="2693" w:type="dxa"/>
          </w:tcPr>
          <w:p w:rsidR="00A220F9" w:rsidRDefault="00A220F9">
            <w:r>
              <w:t>Neutrale fase</w:t>
            </w:r>
          </w:p>
        </w:tc>
      </w:tr>
      <w:tr w:rsidR="00A220F9" w:rsidTr="00A220F9">
        <w:tc>
          <w:tcPr>
            <w:tcW w:w="1271" w:type="dxa"/>
          </w:tcPr>
          <w:p w:rsidR="00A220F9" w:rsidRDefault="00A220F9">
            <w:proofErr w:type="spellStart"/>
            <w:r>
              <w:t>Mains</w:t>
            </w:r>
            <w:proofErr w:type="spellEnd"/>
          </w:p>
        </w:tc>
        <w:tc>
          <w:tcPr>
            <w:tcW w:w="2693" w:type="dxa"/>
          </w:tcPr>
          <w:p w:rsidR="00A220F9" w:rsidRDefault="00A220F9">
            <w:r>
              <w:t>Netspanning</w:t>
            </w:r>
          </w:p>
        </w:tc>
      </w:tr>
    </w:tbl>
    <w:p w:rsidR="00FF2381" w:rsidRDefault="00FF2381">
      <w:bookmarkStart w:id="0" w:name="_GoBack"/>
      <w:bookmarkEnd w:id="0"/>
    </w:p>
    <w:p w:rsidR="00FF2381" w:rsidRDefault="00FF2381">
      <w:r>
        <w:br w:type="page"/>
      </w:r>
    </w:p>
    <w:p w:rsidR="0066784D" w:rsidRDefault="0066784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992"/>
        <w:gridCol w:w="3686"/>
      </w:tblGrid>
      <w:tr w:rsidR="00A220F9" w:rsidTr="004C3780">
        <w:tc>
          <w:tcPr>
            <w:tcW w:w="846" w:type="dxa"/>
            <w:tcBorders>
              <w:bottom w:val="single" w:sz="12" w:space="0" w:color="auto"/>
            </w:tcBorders>
          </w:tcPr>
          <w:p w:rsidR="00A220F9" w:rsidRDefault="00A220F9">
            <w:r>
              <w:t>DIP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A220F9" w:rsidRDefault="00A220F9">
            <w:r>
              <w:t>Functie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A220F9" w:rsidRDefault="00A220F9"/>
        </w:tc>
        <w:tc>
          <w:tcPr>
            <w:tcW w:w="3686" w:type="dxa"/>
            <w:tcBorders>
              <w:bottom w:val="single" w:sz="12" w:space="0" w:color="auto"/>
            </w:tcBorders>
          </w:tcPr>
          <w:p w:rsidR="00A220F9" w:rsidRDefault="00A220F9">
            <w:r>
              <w:t>Instelling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Vooraf knipperend (2 sec.)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FF2381">
            <w:r>
              <w:t>Uitgeschakeld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FF2381">
            <w:r>
              <w:t>Ingeschakeld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Automatisch sluiten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FF2381">
            <w:r>
              <w:t>Ingeschakeld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FF2381">
            <w:r>
              <w:t>Uitgeschakeld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3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407C99">
            <w:r>
              <w:t>Start terwijl het opent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FF2381" w:rsidP="00FF2381">
            <w:r>
              <w:t>Niet aanvaard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FF2381">
            <w:r>
              <w:t>Aanvaard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 w:rsidP="00FF2381">
            <w:r>
              <w:t>Operationele logica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FF2381">
            <w:r>
              <w:t>Inversie logica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Stap voor stap logica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5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Traag sluiten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Ingeschakeld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Uitgeschakeld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6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Beginnen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Uitgeschakeld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 w:rsidP="00A220F9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Ingeschakeld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7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Anti slip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Uitgeschakeld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Ingeschakeld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8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Fotocel werkt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Altijd aanvaard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07C99">
            <w:r>
              <w:t>Niet aanvaard terwijl het opent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9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Fotocel testen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Ingeschakeld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Uitgeschakeld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10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Type veiligheidsrand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4C3780">
            <w:r>
              <w:t>A</w:t>
            </w:r>
            <w:r w:rsidR="00FF2381">
              <w:t>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Geleidende rubber veiligheidsrand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Klassieke of optische veiligheidsrand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F2381" w:rsidRDefault="00FF2381">
            <w:r>
              <w:t>11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FF2381" w:rsidRDefault="00FF2381">
            <w:r>
              <w:t>Veiligheidslijst werkt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FF2381" w:rsidRDefault="00FF2381">
            <w:r>
              <w:t>Aan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12" w:space="0" w:color="auto"/>
            </w:tcBorders>
          </w:tcPr>
          <w:p w:rsidR="00FF2381" w:rsidRDefault="004C3780">
            <w:r>
              <w:t>Altijd aanvaard</w:t>
            </w:r>
          </w:p>
        </w:tc>
      </w:tr>
      <w:tr w:rsidR="00FF2381" w:rsidTr="004C3780">
        <w:tc>
          <w:tcPr>
            <w:tcW w:w="84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bottom w:val="single" w:sz="12" w:space="0" w:color="auto"/>
            </w:tcBorders>
          </w:tcPr>
          <w:p w:rsidR="00FF2381" w:rsidRDefault="00FF2381"/>
        </w:tc>
        <w:tc>
          <w:tcPr>
            <w:tcW w:w="992" w:type="dxa"/>
            <w:tcBorders>
              <w:bottom w:val="single" w:sz="1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bottom w:val="single" w:sz="12" w:space="0" w:color="auto"/>
              <w:right w:val="single" w:sz="12" w:space="0" w:color="auto"/>
            </w:tcBorders>
          </w:tcPr>
          <w:p w:rsidR="00FF2381" w:rsidRDefault="00407C99">
            <w:r>
              <w:t>Niet aanvaard terwijl het opent</w:t>
            </w:r>
          </w:p>
        </w:tc>
      </w:tr>
      <w:tr w:rsidR="00FF2381" w:rsidTr="004C3780">
        <w:tc>
          <w:tcPr>
            <w:tcW w:w="84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FF2381" w:rsidRDefault="00FF2381">
            <w:r>
              <w:t>12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381" w:rsidRDefault="00FF2381">
            <w:r>
              <w:t>Veiligheidsrand testen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2381" w:rsidRDefault="00FF2381">
            <w:r>
              <w:t>Aan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FF2381" w:rsidRDefault="004C3780">
            <w:r>
              <w:t>Ingeschakeld</w:t>
            </w:r>
          </w:p>
        </w:tc>
      </w:tr>
      <w:tr w:rsidR="00FF2381" w:rsidTr="004C3780">
        <w:tc>
          <w:tcPr>
            <w:tcW w:w="846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FF2381" w:rsidRDefault="00FF2381"/>
        </w:tc>
        <w:tc>
          <w:tcPr>
            <w:tcW w:w="2693" w:type="dxa"/>
            <w:vMerge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2381" w:rsidRDefault="00FF2381"/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FF2381" w:rsidRDefault="004C3780">
            <w:r>
              <w:t>U</w:t>
            </w:r>
            <w:r w:rsidR="00FF2381">
              <w:t>it</w:t>
            </w:r>
          </w:p>
        </w:tc>
        <w:tc>
          <w:tcPr>
            <w:tcW w:w="36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FF2381" w:rsidRDefault="004C3780">
            <w:r>
              <w:t>uitgeschakeld</w:t>
            </w:r>
          </w:p>
        </w:tc>
      </w:tr>
    </w:tbl>
    <w:p w:rsidR="00A220F9" w:rsidRDefault="00A220F9"/>
    <w:sectPr w:rsidR="00A22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9"/>
    <w:rsid w:val="00407C99"/>
    <w:rsid w:val="004C3780"/>
    <w:rsid w:val="0066784D"/>
    <w:rsid w:val="008715BD"/>
    <w:rsid w:val="00A220F9"/>
    <w:rsid w:val="00FF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57EB2-64A2-491D-8393-4B54F19F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22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Celine Van Driessche</dc:creator>
  <cp:keywords/>
  <dc:description/>
  <cp:lastModifiedBy>Celine Van Driessche</cp:lastModifiedBy>
  <cp:revision>1</cp:revision>
  <dcterms:created xsi:type="dcterms:W3CDTF">2023-07-18T14:15:00Z</dcterms:created>
  <dcterms:modified xsi:type="dcterms:W3CDTF">2023-07-18T14:48:00Z</dcterms:modified>
</cp:coreProperties>
</file>